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66" w:rsidRPr="002E55E6" w:rsidRDefault="002E2166" w:rsidP="002E2166">
      <w:pPr>
        <w:spacing w:after="0" w:line="240" w:lineRule="auto"/>
        <w:jc w:val="right"/>
        <w:rPr>
          <w:rFonts w:eastAsia="Times New Roman"/>
          <w:b/>
          <w:i/>
          <w:sz w:val="24"/>
          <w:szCs w:val="24"/>
          <w:lang w:eastAsia="bg-BG"/>
        </w:rPr>
      </w:pPr>
      <w:r w:rsidRPr="002E55E6">
        <w:rPr>
          <w:rFonts w:eastAsia="Times New Roman"/>
          <w:b/>
          <w:i/>
          <w:sz w:val="24"/>
          <w:szCs w:val="24"/>
          <w:lang w:eastAsia="bg-BG"/>
        </w:rPr>
        <w:t xml:space="preserve">Образец № 13.1 </w:t>
      </w:r>
    </w:p>
    <w:p w:rsidR="002E2166" w:rsidRPr="002E55E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sz w:val="24"/>
          <w:szCs w:val="24"/>
          <w:lang w:eastAsia="bg-BG"/>
        </w:rPr>
      </w:pPr>
      <w:r w:rsidRPr="002E55E6">
        <w:rPr>
          <w:rFonts w:eastAsia="Times New Roman"/>
          <w:b/>
          <w:i/>
          <w:sz w:val="24"/>
          <w:szCs w:val="24"/>
          <w:lang w:eastAsia="bg-BG"/>
        </w:rPr>
        <w:t>към Ценово пред</w:t>
      </w:r>
      <w:r>
        <w:rPr>
          <w:rFonts w:eastAsia="Times New Roman"/>
          <w:b/>
          <w:i/>
          <w:sz w:val="24"/>
          <w:szCs w:val="24"/>
          <w:lang w:eastAsia="bg-BG"/>
        </w:rPr>
        <w:t>л</w:t>
      </w:r>
      <w:r w:rsidRPr="002E55E6">
        <w:rPr>
          <w:rFonts w:eastAsia="Times New Roman"/>
          <w:b/>
          <w:i/>
          <w:sz w:val="24"/>
          <w:szCs w:val="24"/>
          <w:lang w:eastAsia="bg-BG"/>
        </w:rPr>
        <w:t>ожение</w:t>
      </w:r>
    </w:p>
    <w:p w:rsidR="002E2166" w:rsidRPr="002E55E6" w:rsidRDefault="002E2166" w:rsidP="002E2166">
      <w:pPr>
        <w:spacing w:after="0" w:line="240" w:lineRule="auto"/>
        <w:jc w:val="right"/>
        <w:rPr>
          <w:rFonts w:eastAsia="Times New Roman"/>
          <w:i/>
          <w:sz w:val="20"/>
          <w:szCs w:val="20"/>
          <w:lang w:eastAsia="bg-BG"/>
        </w:rPr>
      </w:pPr>
    </w:p>
    <w:p w:rsidR="002E2166" w:rsidRDefault="002E2166" w:rsidP="002E2166">
      <w:pPr>
        <w:spacing w:after="0" w:line="240" w:lineRule="auto"/>
        <w:jc w:val="center"/>
        <w:rPr>
          <w:rFonts w:eastAsia="Times New Roman"/>
          <w:b/>
          <w:sz w:val="32"/>
          <w:szCs w:val="32"/>
          <w:lang w:eastAsia="bg-BG"/>
        </w:rPr>
      </w:pP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32"/>
          <w:szCs w:val="32"/>
          <w:lang w:eastAsia="bg-BG"/>
        </w:rPr>
      </w:pPr>
      <w:r w:rsidRPr="002E55E6">
        <w:rPr>
          <w:rFonts w:eastAsia="Times New Roman"/>
          <w:b/>
          <w:sz w:val="32"/>
          <w:szCs w:val="32"/>
          <w:lang w:eastAsia="bg-BG"/>
        </w:rPr>
        <w:t>К А Л К У Л А Ц И Я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bg-BG"/>
        </w:rPr>
      </w:pPr>
      <w:r w:rsidRPr="002E55E6">
        <w:rPr>
          <w:rFonts w:eastAsia="Times New Roman"/>
          <w:b/>
          <w:sz w:val="24"/>
          <w:szCs w:val="24"/>
          <w:lang w:eastAsia="bg-BG"/>
        </w:rPr>
        <w:t xml:space="preserve">за образуване  цената на билета за единично пътуване по автобусна линия 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sz w:val="24"/>
          <w:szCs w:val="24"/>
          <w:lang w:eastAsia="bg-BG"/>
        </w:rPr>
      </w:pPr>
      <w:r w:rsidRPr="002E55E6">
        <w:rPr>
          <w:b/>
          <w:bCs/>
          <w:sz w:val="24"/>
          <w:szCs w:val="24"/>
        </w:rPr>
        <w:t>София – Долна баня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843"/>
      </w:tblGrid>
      <w:tr w:rsidR="002E2166" w:rsidRPr="002E55E6" w:rsidTr="006727FC">
        <w:tc>
          <w:tcPr>
            <w:tcW w:w="675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НАИМЕНОВАНИЕ НА РАЗХОДА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СУМА</w:t>
            </w:r>
          </w:p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(в лева)</w:t>
            </w: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Материали в т.ч. гориво, масло, гуми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Разходи за външни услуги – телефон, застраховки, хонорари, охрана, ток, вода, реклама, строителство, ремонти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Амортизация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Заплати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ДОО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Социални мероприятия – поевтиняване, храна, трудови разходи служители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Поддържане и текущ ремонт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Данъци и такси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Други разходи – командировки, облекло, канцеларски разходи, профилактична храна, икономии, представителни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Общо експлоатационни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Административно-управленски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Експлоатационна себестойност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Финансови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Среден разход на км. пробег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Печалба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Средна цена на километър пробег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Средна цена на километър пробег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Цена на </w:t>
            </w:r>
            <w:proofErr w:type="spellStart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пътникокилометър</w:t>
            </w:r>
            <w:proofErr w:type="spellEnd"/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Цена на </w:t>
            </w:r>
            <w:proofErr w:type="spellStart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пътникокилометър</w:t>
            </w:r>
            <w:proofErr w:type="spellEnd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Единична цена на билет от начална до крайна точка на маршрута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Единична цена на билет от начална до крайна точка на маршрута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2E2166" w:rsidRPr="002E55E6" w:rsidRDefault="002E2166" w:rsidP="002E2166">
      <w:pPr>
        <w:spacing w:after="0" w:line="240" w:lineRule="auto"/>
        <w:jc w:val="both"/>
        <w:rPr>
          <w:rFonts w:eastAsia="Times New Roman"/>
          <w:sz w:val="24"/>
          <w:szCs w:val="24"/>
          <w:lang w:eastAsia="bg-BG"/>
        </w:rPr>
      </w:pPr>
      <w:r w:rsidRPr="002E55E6">
        <w:rPr>
          <w:rFonts w:eastAsia="Times New Roman"/>
          <w:sz w:val="24"/>
          <w:szCs w:val="24"/>
          <w:lang w:eastAsia="bg-BG"/>
        </w:rPr>
        <w:t xml:space="preserve">                                                                                                 </w:t>
      </w: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0"/>
        <w:rPr>
          <w:rFonts w:eastAsia="Times New Roman"/>
          <w:b/>
          <w:bCs/>
          <w:sz w:val="24"/>
          <w:szCs w:val="24"/>
        </w:rPr>
      </w:pPr>
      <w:r w:rsidRPr="002E55E6">
        <w:rPr>
          <w:rFonts w:eastAsia="Times New Roman"/>
          <w:b/>
          <w:bCs/>
          <w:sz w:val="24"/>
          <w:szCs w:val="24"/>
        </w:rPr>
        <w:t>Дата: ……………</w:t>
      </w:r>
      <w:r w:rsidRPr="002E55E6">
        <w:rPr>
          <w:rFonts w:eastAsia="Times New Roman"/>
          <w:b/>
          <w:bCs/>
          <w:sz w:val="24"/>
          <w:szCs w:val="24"/>
        </w:rPr>
        <w:tab/>
      </w:r>
      <w:r w:rsidRPr="002E55E6">
        <w:rPr>
          <w:rFonts w:eastAsia="Times New Roman"/>
          <w:sz w:val="24"/>
          <w:szCs w:val="24"/>
        </w:rPr>
        <w:tab/>
      </w:r>
      <w:r w:rsidRPr="002E55E6">
        <w:rPr>
          <w:rFonts w:eastAsia="Times New Roman"/>
          <w:sz w:val="24"/>
          <w:szCs w:val="24"/>
        </w:rPr>
        <w:tab/>
        <w:t xml:space="preserve">     </w:t>
      </w:r>
      <w:r w:rsidRPr="002E55E6">
        <w:rPr>
          <w:rFonts w:eastAsia="Times New Roman"/>
          <w:sz w:val="24"/>
          <w:szCs w:val="24"/>
        </w:rPr>
        <w:tab/>
        <w:t xml:space="preserve">                     </w:t>
      </w:r>
      <w:r w:rsidRPr="002E55E6">
        <w:rPr>
          <w:rFonts w:eastAsia="Times New Roman"/>
          <w:b/>
          <w:bCs/>
          <w:sz w:val="24"/>
          <w:szCs w:val="24"/>
        </w:rPr>
        <w:t>ПОДПИС И ПЕЧАТ</w:t>
      </w:r>
      <w:r w:rsidRPr="002E55E6">
        <w:rPr>
          <w:rFonts w:eastAsia="Times New Roman"/>
          <w:sz w:val="24"/>
          <w:szCs w:val="24"/>
        </w:rPr>
        <w:t>..........................................</w:t>
      </w:r>
      <w:r w:rsidRPr="002E55E6">
        <w:rPr>
          <w:rFonts w:eastAsia="Times New Roman"/>
          <w:b/>
          <w:bCs/>
          <w:sz w:val="24"/>
          <w:szCs w:val="24"/>
        </w:rPr>
        <w:t xml:space="preserve"> </w:t>
      </w: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jc w:val="right"/>
        <w:rPr>
          <w:rFonts w:eastAsia="Times New Roman"/>
          <w:b/>
          <w:i/>
          <w:sz w:val="24"/>
          <w:szCs w:val="24"/>
          <w:lang w:eastAsia="bg-BG"/>
        </w:rPr>
      </w:pPr>
      <w:r w:rsidRPr="002E55E6">
        <w:rPr>
          <w:rFonts w:eastAsia="Times New Roman"/>
          <w:b/>
          <w:i/>
          <w:sz w:val="24"/>
          <w:szCs w:val="24"/>
          <w:lang w:eastAsia="bg-BG"/>
        </w:rPr>
        <w:t>Образец № 13.</w:t>
      </w:r>
      <w:r>
        <w:rPr>
          <w:rFonts w:eastAsia="Times New Roman"/>
          <w:b/>
          <w:i/>
          <w:sz w:val="24"/>
          <w:szCs w:val="24"/>
          <w:lang w:eastAsia="bg-BG"/>
        </w:rPr>
        <w:t>2</w:t>
      </w:r>
      <w:r w:rsidRPr="002E55E6">
        <w:rPr>
          <w:rFonts w:eastAsia="Times New Roman"/>
          <w:b/>
          <w:i/>
          <w:sz w:val="24"/>
          <w:szCs w:val="24"/>
          <w:lang w:eastAsia="bg-BG"/>
        </w:rPr>
        <w:t xml:space="preserve"> </w:t>
      </w:r>
    </w:p>
    <w:p w:rsidR="002E2166" w:rsidRPr="002E55E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sz w:val="24"/>
          <w:szCs w:val="24"/>
          <w:lang w:eastAsia="bg-BG"/>
        </w:rPr>
      </w:pPr>
      <w:r w:rsidRPr="002E55E6">
        <w:rPr>
          <w:rFonts w:eastAsia="Times New Roman"/>
          <w:b/>
          <w:i/>
          <w:sz w:val="24"/>
          <w:szCs w:val="24"/>
          <w:lang w:eastAsia="bg-BG"/>
        </w:rPr>
        <w:t>към Ценово пред</w:t>
      </w:r>
      <w:r>
        <w:rPr>
          <w:rFonts w:eastAsia="Times New Roman"/>
          <w:b/>
          <w:i/>
          <w:sz w:val="24"/>
          <w:szCs w:val="24"/>
          <w:lang w:eastAsia="bg-BG"/>
        </w:rPr>
        <w:t>л</w:t>
      </w:r>
      <w:r w:rsidRPr="002E55E6">
        <w:rPr>
          <w:rFonts w:eastAsia="Times New Roman"/>
          <w:b/>
          <w:i/>
          <w:sz w:val="24"/>
          <w:szCs w:val="24"/>
          <w:lang w:eastAsia="bg-BG"/>
        </w:rPr>
        <w:t>ожение</w:t>
      </w:r>
    </w:p>
    <w:p w:rsidR="002E2166" w:rsidRPr="002E55E6" w:rsidRDefault="002E2166" w:rsidP="002E2166">
      <w:pPr>
        <w:spacing w:after="0" w:line="240" w:lineRule="auto"/>
        <w:jc w:val="right"/>
        <w:rPr>
          <w:rFonts w:eastAsia="Times New Roman"/>
          <w:i/>
          <w:sz w:val="20"/>
          <w:szCs w:val="20"/>
          <w:lang w:eastAsia="bg-BG"/>
        </w:rPr>
      </w:pPr>
    </w:p>
    <w:p w:rsidR="002E216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ind w:left="5097" w:firstLine="658"/>
        <w:jc w:val="right"/>
        <w:rPr>
          <w:rFonts w:eastAsia="Times New Roman"/>
          <w:b/>
          <w:i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jc w:val="right"/>
        <w:rPr>
          <w:rFonts w:eastAsia="Times New Roman"/>
          <w:i/>
          <w:sz w:val="20"/>
          <w:szCs w:val="20"/>
          <w:lang w:eastAsia="bg-BG"/>
        </w:rPr>
      </w:pPr>
      <w:bookmarkStart w:id="0" w:name="_GoBack"/>
      <w:bookmarkEnd w:id="0"/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32"/>
          <w:szCs w:val="32"/>
          <w:lang w:eastAsia="bg-BG"/>
        </w:rPr>
      </w:pPr>
      <w:r w:rsidRPr="002E55E6">
        <w:rPr>
          <w:rFonts w:eastAsia="Times New Roman"/>
          <w:b/>
          <w:sz w:val="32"/>
          <w:szCs w:val="32"/>
          <w:lang w:eastAsia="bg-BG"/>
        </w:rPr>
        <w:t>К А Л К У Л А Ц И Я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bg-BG"/>
        </w:rPr>
      </w:pPr>
      <w:r w:rsidRPr="002E55E6">
        <w:rPr>
          <w:rFonts w:eastAsia="Times New Roman"/>
          <w:b/>
          <w:sz w:val="24"/>
          <w:szCs w:val="24"/>
          <w:lang w:eastAsia="bg-BG"/>
        </w:rPr>
        <w:t xml:space="preserve">за образуване  цената на билета за единично пътуване по автобусна линия 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sz w:val="24"/>
          <w:szCs w:val="24"/>
          <w:lang w:eastAsia="bg-BG"/>
        </w:rPr>
      </w:pPr>
      <w:r w:rsidRPr="002E55E6">
        <w:rPr>
          <w:b/>
          <w:bCs/>
          <w:sz w:val="24"/>
          <w:szCs w:val="24"/>
        </w:rPr>
        <w:t>гр. Долна баня  - гр. Костенец</w:t>
      </w: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sz w:val="24"/>
          <w:szCs w:val="24"/>
          <w:lang w:eastAsia="bg-BG"/>
        </w:rPr>
      </w:pPr>
    </w:p>
    <w:p w:rsidR="002E2166" w:rsidRPr="002E55E6" w:rsidRDefault="002E2166" w:rsidP="002E21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843"/>
      </w:tblGrid>
      <w:tr w:rsidR="002E2166" w:rsidRPr="002E55E6" w:rsidTr="006727FC">
        <w:tc>
          <w:tcPr>
            <w:tcW w:w="675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НАИМЕНОВАНИЕ НА РАЗХОДА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СУМА</w:t>
            </w:r>
          </w:p>
          <w:p w:rsidR="002E2166" w:rsidRPr="002E55E6" w:rsidRDefault="002E2166" w:rsidP="006727F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(в лева)</w:t>
            </w: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Материали в т.ч. гориво, масло, гуми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Разходи за външни услуги – телефон, застраховки, хонорари, охрана, ток, вода, реклама, строителство, ремонти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Амортизация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Заплати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ДОО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Социални мероприятия – поевтиняване, храна, трудови разходи служители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Поддържане и текущ ремонт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Данъци и такси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Други разходи – командировки, облекло, канцеларски разходи, профилактична храна, икономии, представителни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Общо експлоатационни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Административно-управленски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Експлоатационна себестойност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Финансови разходи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Среден разход на км. пробег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Печалба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Средна цена на километър пробег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Средна цена на километър пробег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Цена на </w:t>
            </w:r>
            <w:proofErr w:type="spellStart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пътникокилометър</w:t>
            </w:r>
            <w:proofErr w:type="spellEnd"/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Цена на </w:t>
            </w:r>
            <w:proofErr w:type="spellStart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пътникокилометър</w:t>
            </w:r>
            <w:proofErr w:type="spellEnd"/>
            <w:r w:rsidRPr="002E55E6">
              <w:rPr>
                <w:rFonts w:eastAsia="Times New Roman"/>
                <w:sz w:val="24"/>
                <w:szCs w:val="24"/>
                <w:lang w:eastAsia="bg-BG"/>
              </w:rPr>
              <w:t xml:space="preserve">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Единична цена на билет от начална до крайна точка на маршрута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2E2166" w:rsidRPr="002E55E6" w:rsidTr="006727FC">
        <w:tc>
          <w:tcPr>
            <w:tcW w:w="675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7371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bg-BG"/>
              </w:rPr>
            </w:pPr>
            <w:r w:rsidRPr="002E55E6">
              <w:rPr>
                <w:rFonts w:eastAsia="Times New Roman"/>
                <w:b/>
                <w:sz w:val="24"/>
                <w:szCs w:val="24"/>
                <w:lang w:eastAsia="bg-BG"/>
              </w:rPr>
              <w:t>Единична цена на билет от начална до крайна точка на маршрута с ДДС</w:t>
            </w:r>
          </w:p>
        </w:tc>
        <w:tc>
          <w:tcPr>
            <w:tcW w:w="1843" w:type="dxa"/>
          </w:tcPr>
          <w:p w:rsidR="002E2166" w:rsidRPr="002E55E6" w:rsidRDefault="002E2166" w:rsidP="006727F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2E2166" w:rsidRPr="002E55E6" w:rsidRDefault="002E2166" w:rsidP="002E2166">
      <w:pPr>
        <w:spacing w:after="0" w:line="240" w:lineRule="auto"/>
        <w:jc w:val="both"/>
        <w:rPr>
          <w:rFonts w:eastAsia="Times New Roman"/>
          <w:sz w:val="24"/>
          <w:szCs w:val="24"/>
          <w:lang w:eastAsia="bg-BG"/>
        </w:rPr>
      </w:pPr>
      <w:r w:rsidRPr="002E55E6">
        <w:rPr>
          <w:rFonts w:eastAsia="Times New Roman"/>
          <w:sz w:val="24"/>
          <w:szCs w:val="24"/>
          <w:lang w:eastAsia="bg-BG"/>
        </w:rPr>
        <w:t xml:space="preserve">                                                                                                 </w:t>
      </w: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120" w:line="276" w:lineRule="auto"/>
        <w:jc w:val="both"/>
        <w:rPr>
          <w:rFonts w:cs="Tahoma"/>
          <w:b/>
          <w:bCs/>
          <w:sz w:val="24"/>
          <w:szCs w:val="20"/>
        </w:rPr>
      </w:pPr>
    </w:p>
    <w:p w:rsidR="002E2166" w:rsidRPr="002E55E6" w:rsidRDefault="002E2166" w:rsidP="002E2166">
      <w:pPr>
        <w:spacing w:after="0"/>
        <w:rPr>
          <w:rFonts w:eastAsia="Times New Roman"/>
          <w:b/>
          <w:bCs/>
          <w:sz w:val="24"/>
          <w:szCs w:val="24"/>
        </w:rPr>
      </w:pPr>
      <w:r w:rsidRPr="002E55E6">
        <w:rPr>
          <w:rFonts w:eastAsia="Times New Roman"/>
          <w:b/>
          <w:bCs/>
          <w:sz w:val="24"/>
          <w:szCs w:val="24"/>
        </w:rPr>
        <w:t>Дата: ……………</w:t>
      </w:r>
      <w:r w:rsidRPr="002E55E6">
        <w:rPr>
          <w:rFonts w:eastAsia="Times New Roman"/>
          <w:b/>
          <w:bCs/>
          <w:sz w:val="24"/>
          <w:szCs w:val="24"/>
        </w:rPr>
        <w:tab/>
      </w:r>
      <w:r w:rsidRPr="002E55E6">
        <w:rPr>
          <w:rFonts w:eastAsia="Times New Roman"/>
          <w:sz w:val="24"/>
          <w:szCs w:val="24"/>
        </w:rPr>
        <w:tab/>
      </w:r>
      <w:r w:rsidRPr="002E55E6">
        <w:rPr>
          <w:rFonts w:eastAsia="Times New Roman"/>
          <w:sz w:val="24"/>
          <w:szCs w:val="24"/>
        </w:rPr>
        <w:tab/>
        <w:t xml:space="preserve">     </w:t>
      </w:r>
      <w:r w:rsidRPr="002E55E6">
        <w:rPr>
          <w:rFonts w:eastAsia="Times New Roman"/>
          <w:sz w:val="24"/>
          <w:szCs w:val="24"/>
        </w:rPr>
        <w:tab/>
        <w:t xml:space="preserve">                     </w:t>
      </w:r>
      <w:r w:rsidRPr="002E55E6">
        <w:rPr>
          <w:rFonts w:eastAsia="Times New Roman"/>
          <w:b/>
          <w:bCs/>
          <w:sz w:val="24"/>
          <w:szCs w:val="24"/>
        </w:rPr>
        <w:t>ПОДПИС И ПЕЧАТ</w:t>
      </w:r>
      <w:r w:rsidRPr="002E55E6">
        <w:rPr>
          <w:rFonts w:eastAsia="Times New Roman"/>
          <w:sz w:val="24"/>
          <w:szCs w:val="24"/>
        </w:rPr>
        <w:t>..........................................</w:t>
      </w:r>
      <w:r w:rsidRPr="002E55E6">
        <w:rPr>
          <w:rFonts w:eastAsia="Times New Roman"/>
          <w:b/>
          <w:bCs/>
          <w:sz w:val="24"/>
          <w:szCs w:val="24"/>
        </w:rPr>
        <w:t xml:space="preserve"> </w:t>
      </w:r>
    </w:p>
    <w:p w:rsidR="002E2166" w:rsidRPr="002E55E6" w:rsidRDefault="002E2166" w:rsidP="002E2166">
      <w:pPr>
        <w:tabs>
          <w:tab w:val="num" w:pos="0"/>
        </w:tabs>
        <w:spacing w:after="0"/>
        <w:jc w:val="both"/>
        <w:rPr>
          <w:rFonts w:eastAsia="Times New Roman"/>
          <w:i/>
          <w:szCs w:val="20"/>
          <w:lang w:eastAsia="bg-BG"/>
        </w:rPr>
      </w:pPr>
    </w:p>
    <w:p w:rsidR="00D76580" w:rsidRDefault="00D76580"/>
    <w:sectPr w:rsidR="00D76580" w:rsidSect="00C363EE">
      <w:footerReference w:type="default" r:id="rId7"/>
      <w:pgSz w:w="11906" w:h="16838"/>
      <w:pgMar w:top="993" w:right="991" w:bottom="1276" w:left="993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CD6" w:rsidRDefault="00770CD6" w:rsidP="002E2166">
      <w:pPr>
        <w:spacing w:after="0" w:line="240" w:lineRule="auto"/>
      </w:pPr>
      <w:r>
        <w:separator/>
      </w:r>
    </w:p>
  </w:endnote>
  <w:endnote w:type="continuationSeparator" w:id="0">
    <w:p w:rsidR="00770CD6" w:rsidRDefault="00770CD6" w:rsidP="002E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73" w:rsidRDefault="00770CD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2166">
      <w:rPr>
        <w:noProof/>
      </w:rPr>
      <w:t>2</w:t>
    </w:r>
    <w:r>
      <w:rPr>
        <w:noProof/>
      </w:rPr>
      <w:fldChar w:fldCharType="end"/>
    </w:r>
  </w:p>
  <w:p w:rsidR="00CC71BE" w:rsidRDefault="00770C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CD6" w:rsidRDefault="00770CD6" w:rsidP="002E2166">
      <w:pPr>
        <w:spacing w:after="0" w:line="240" w:lineRule="auto"/>
      </w:pPr>
      <w:r>
        <w:separator/>
      </w:r>
    </w:p>
  </w:footnote>
  <w:footnote w:type="continuationSeparator" w:id="0">
    <w:p w:rsidR="00770CD6" w:rsidRDefault="00770CD6" w:rsidP="002E2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66"/>
    <w:rsid w:val="002E2166"/>
    <w:rsid w:val="003E28E1"/>
    <w:rsid w:val="006D2A6D"/>
    <w:rsid w:val="00770CD6"/>
    <w:rsid w:val="00CF1046"/>
    <w:rsid w:val="00D7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66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F1046"/>
    <w:rPr>
      <w:b/>
      <w:bCs/>
    </w:rPr>
  </w:style>
  <w:style w:type="paragraph" w:styleId="a4">
    <w:name w:val="header"/>
    <w:basedOn w:val="a"/>
    <w:link w:val="a5"/>
    <w:uiPriority w:val="99"/>
    <w:unhideWhenUsed/>
    <w:rsid w:val="002E216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2E2166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E216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2E216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66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F1046"/>
    <w:rPr>
      <w:b/>
      <w:bCs/>
    </w:rPr>
  </w:style>
  <w:style w:type="paragraph" w:styleId="a4">
    <w:name w:val="header"/>
    <w:basedOn w:val="a"/>
    <w:link w:val="a5"/>
    <w:uiPriority w:val="99"/>
    <w:unhideWhenUsed/>
    <w:rsid w:val="002E216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2E2166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E216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2E216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</cp:revision>
  <dcterms:created xsi:type="dcterms:W3CDTF">2019-11-28T13:06:00Z</dcterms:created>
  <dcterms:modified xsi:type="dcterms:W3CDTF">2019-11-28T13:08:00Z</dcterms:modified>
</cp:coreProperties>
</file>